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80"/>
      </w:tblGrid>
      <w:tr w:rsidR="00263701" w:rsidRPr="00263701" w:rsidTr="00263701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386"/>
              <w:gridCol w:w="2903"/>
              <w:gridCol w:w="2675"/>
            </w:tblGrid>
            <w:tr w:rsidR="00263701" w:rsidRPr="0026370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63701" w:rsidRPr="00263701" w:rsidRDefault="00263701" w:rsidP="0026370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5 Aralık 2011 PAZARTESİ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63701" w:rsidRPr="00263701" w:rsidRDefault="00263701" w:rsidP="0026370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63701" w:rsidRPr="00263701" w:rsidRDefault="00263701" w:rsidP="002637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28133</w:t>
                  </w:r>
                </w:p>
              </w:tc>
            </w:tr>
            <w:tr w:rsidR="00263701" w:rsidRPr="0026370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63701" w:rsidRPr="00263701" w:rsidRDefault="00263701" w:rsidP="002637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263701" w:rsidRPr="0026370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263701" w:rsidRPr="00263701" w:rsidRDefault="00263701" w:rsidP="0026370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HAYVANLARININ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OLMAYAN HAREKETLER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UYGULANACAK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ARTLARINA</w:t>
                  </w:r>
                </w:p>
                <w:p w:rsidR="00263701" w:rsidRPr="00263701" w:rsidRDefault="00263701" w:rsidP="00263701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insan ve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hastal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riskini azaltmak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ticari olmayan hareketlerinde uygulanacak hayvan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kontrollere dair usul ve esaslar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erisindeki hareketleri,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lkelere hareketleri ile 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lkelerden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hareketlerinde uygulanacak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usul ve esaslar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27/9/1994 tarihli ve 4041 say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Kanunla uygun bulunan Nesli Tehlikede Olan Yaban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ve Bitki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rlerinin Uluslararas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Ticaretine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 taraf olunan ekleri kapsam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korunmas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nelik kurallar, hayvan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olmayan, baz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hareketlerinin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mevzuat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netmelik; 11/6/2010 tarihli ve 5996 say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Kanununun 34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dayan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Avrupa Birli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Pet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Ticari Olmayan Hareketlerinde Uygulanan Hayvan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Dair 998/2003 say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Konsey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2004/824/EC say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pek, Kedi ve Gelinciklerin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lkelerden Toplulu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Ticari Olamayan Hareketleri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Model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Komisyon Karar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paralel olarak haz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 ve k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saltmalar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Belge kontrol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Veteriner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sevkiyata 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eden 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belgelerin kontrol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CITES: 27/9/1994 tarihli ve 4041 say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Kanunla uygun bulunan Nesli Tehlikede Olan Yaban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ve Bitki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rlerinin Uluslararas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Ticaretine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 taraf olunan eklerini,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Sahiplerinin ya da sahipleri 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sorumlulu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alm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yan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bulunan,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ahsa sat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da devredilmesi ama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lanmayan 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kabuklu hayvanlar ve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haricindeki omurgas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zlar,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amfibik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hayvanlar,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pek, kedi, gelincik,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bal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ngen, kemirgen, evcil tav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Fiziksel kontrol: Numune alma ve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testlerini de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sevkiyat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kendisi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kontrol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Mallar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lgesine ve serbest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ithalat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transit rejimine tabi tutulmas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Hareket: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hareketlerini,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ba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lkeye veya ba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lkeden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veya tekrar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Kimlik kontrol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Veteriner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ilgili mevzuatta belirlenmi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sevkiyata 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eden 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belgelerde beyan edilen bilgilerle sevkiyat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birbirini tutup tutmad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anlamak amac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 olarak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kontrol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Merkezi Yetkili Makam: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Kontrol Genel 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Pasaport: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tan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mlayan ve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kontrol edilecek hususlara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ev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durumunu belgeleyen belgeyi,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Resm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hekim: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netmelikteki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yapan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veteriner hekimi,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Veteriner kontrol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Veteriner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kontrol noktas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veya veteriner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kontrol noktas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bulunmad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yerlerde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 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klerinde, Merkezi Yetkili Makam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yetkilendirilen ilgili personel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hayvan ve insan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dolayl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korumak amac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belge, kimlik ve fiziksel kontrolleri kapsayan her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Veteriner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Veteriner Hizmetleri, Bitki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 kapsam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oldu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steren, resm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hekim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belgeyi,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 eder.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Kimliklendirme</w:t>
                  </w:r>
                  <w:proofErr w:type="spellEnd"/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Ek-1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hayvan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rlerinden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 ve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ralanan hayvan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rlerinin,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okunabilir bir 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vme ya da elektronik bir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kimliklendirme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 (mikro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ip) sistemlerinden biri ile tan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elektronik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kimliklendirme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 ile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kimliklendirilmesi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okuyucunun (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transponder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Ek-1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(A)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ndeki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uygun olmas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 Aksi takdirde hayvan sahibi ya da sahibi 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hayvandan sorumlu olan ki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resm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kontrollerde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kimli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tespit etmeye yarayacak okuyucuyu temin etmek zorundad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kimli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hayvan sahibinin 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adresini belirleyen ayr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Kuduz a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6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periyodik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lamalar, Ek-1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(B)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uygun olarak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Kuduz a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kontrol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Yetkili bir veteriner hekim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 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en az 30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sonra 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nan kan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serumu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Avrupa Birli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kuduz hastal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testi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onaylanm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laboratuvara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anti-kuduz antikor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titrasyon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testi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tralize edici antikor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titresi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az 0,5 UI/ml. olarak veya 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zeyde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sahipleri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63701" w:rsidRPr="00263701" w:rsidRDefault="00263701" w:rsidP="0026370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Hareketleri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lke i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erisindeki hareket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sahipleri, seyahat ederken yanlar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eden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bir kimlik belgesi ta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yetkili makamlar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sorulmas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hayvana ait kimlik belgesini sunar.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 di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lkelere hareket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lkelere hareketleri,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gidece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lkenin ulusal mevzuat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tabidir.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Hayvan sahibi, var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lkesinin yetkili makam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lkenin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bulunan temsilcili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gereken bilgileri hareket tarihinden en az 6 ay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dan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Temin edilen bilgiler, hayvana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istenen kan testi, veteriner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getirilmesi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derhal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yapaca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 veteriner te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bildirilir ve gerekli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Ev ve s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T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 hareketleri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kedi,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ve gelinciklerin yolcu beraberinde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ancak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belirlenmi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ebilir. Kedi,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ve gelincikler;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5 inci madde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olarak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kimliklendirilmi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6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do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kuduz hastal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Hareketlerinden 3 ay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ve son 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en az 30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sonra yetkili bir veteriner hekim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kan serumu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rneklerinde antikor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titrasyon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testi, 7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olarak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kabul edilebilir anti-kuduz antikor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titresine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sahip oldu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sonu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raporu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sunulmak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temin edilir.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Kuduz antikor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titrasyon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testi, kabul edilebilir anti-kuduz antikor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titresine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sahip oldu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pasaportunda belirtilen ve kuduz hastal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ve 6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maddeye uygun olarak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hayvanlar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tekrar talep edilmez.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men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 olan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ba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lkeye gidip tekrar 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nmesi durumunda;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hareketinden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kabul edilebilir anti-kuduz antikor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titresine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sahip oldu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sonu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raporu varsa, (c) bendinde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3 ayl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ulu aranmaz.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veteriner servisi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onaylanm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Ek-2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verilen bir veteriner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f)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yetkili bir veteriner hekimce verilen pasaport 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eder. Bu pasaportun, yetkili bir veteriner hekim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uygulanm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6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ve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halen devam etti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ini, ayr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hastal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klara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ila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uygulamalar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rulamas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3 ayl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kedi,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ve gelinciklerin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ine,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getirildi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lkenin kuduz hastal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uluyla izin verilebilir.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Ek-1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hayvan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rlerinden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 alan hayvan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rlerinin yolcu beraberinde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lkeye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263701" w:rsidRPr="00263701" w:rsidRDefault="00263701" w:rsidP="0026370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63701" w:rsidRPr="00263701" w:rsidRDefault="00263701" w:rsidP="0026370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Resm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kontroller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kedi,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ve gelinciklerin yolcu beraberinde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resm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kontroller, ilgili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koordinasyon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Hayvan sahibi veya hayvandan sorumlu ki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hayvan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belirlenen kurallar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her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ve belgeyi resm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kontrollerden sorumlu otoritelere sunmak zorundad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kontroller sonucunda,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bulunmayan hayvanlar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in, yetkili otorite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arak;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Men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lkeye geri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olan durumlarda hayvanlar, gerekli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gereken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kadar karantina alt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tutulur.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Geri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veya karantina alt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izole edilmesi 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olmayan hayvanlar tazminats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 itlaf edilir.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Ev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ticari olmayan hareketlerinde uygulanan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lkeye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ko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ullara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bilgiler, kamuya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kolay ula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olarak sunulur.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Kontrollere ve karantinaya ili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masraflar hayvan sahibine aittir.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Koruma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nlemleri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Bakanl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gerek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ev ve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lkeye giri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lerinde, ilgili mevzuat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gere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koruma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Elektronik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kimliklendirme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sistemi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5 inci maddede belirtilen elektronik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kimliklendirme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 ilgililerce 1/1/2013 tarihinden itibaren aran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mleri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10 uncu maddenin birinci 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(c), (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(d), (e) ve (f) bentleri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girinceye kadar konuyla ilgili mevcut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uygulamas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devam olunur.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Y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13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10 uncu maddenin birinci 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(c), (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(d), (e) ve (f) bentleri yay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sonra,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yay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tarihinde,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KISIM A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pekler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Kediler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KISIM B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Gelincikler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KISIM C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Omurgas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zlar (ar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 kabuklular hari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tropik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bal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amfibiler,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ngenler.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lar: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 (k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 da 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ketime 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et veya yumurta ya da av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tedariki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beslenen ya da tutulan tavuk, hindi,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tavu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rdek, kaz,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rc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vercin,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keklik ve deveku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anlam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gelir.)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Memeliler: kemirgenler ve evcil tav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A) K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KLEND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RME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LG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TEKN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Standart elektronik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kimliklendirme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sistemi, yaln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zca okunabilir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pasif radyo frekansl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kimliklendirme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aletidir. (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transponder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 aletin;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ISO 11784 standard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ve HDX veya FDX-B teknolojilerine sahip olmas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ISO 11785 standard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 okuyucu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okunabilir olmas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B) KUDUZ HASTALI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INA KAR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A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ILAMA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LG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TEKN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kabul edilir.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Modifiye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edilmi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olamaz ve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kategorilerden birinde yer 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(i) Beher dozda en az bir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antijenik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inaktive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ii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Canl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vekt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kuduz vir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glikoproteinini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rekombine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nya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(OIE) yay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Kara Hayvanlar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Mahsus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 Te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his Testleri K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lavuzuna uygun olur.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Kuduz hastal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lama, ancak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kabul edilir.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Pasaportun veya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belirtilen tarihte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Paragraf (a)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tarih, pasaportun veya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belirtilen mikro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ip uygulama tarihinden erken bir tarih olamaz.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Onayl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lkede, 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pazarlama ruhsat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teknik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artnameye uygun olarak, ilk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imalat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uyulmas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nerilen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protokol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21 g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Onayl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lkede, kuduz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pazarlama ruhsat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teknik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artnamede belirtildi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pasaportun veya hayvan sa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sertifikas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b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yetkili veteriner hekim taraf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Rapel</w:t>
                  </w:r>
                  <w:proofErr w:type="spellEnd"/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lama,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laman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yap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takdirde,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ilk 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</w:t>
                  </w:r>
                  <w:r w:rsidRPr="00263701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kabul edilir.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EK-2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YOLCU BERABERİ KEDİ/ KÖPEK/ GELİNCİKLERİN TÜRKİYE CUMHURİYETİ’NE TİCARİ OLMAYAN HAREKETLERİNDE ORİJİN VE VETERİNER SAĞLIK SERTİFİKASI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VETERINARY HEALTH AND ORIGIN CERTIFICATE OF CATS/ DOGS/ FERRETS WITH THE PASSENGER INTENDED TO MOVEMENTS TO THE REPUBLIC OF TURKEY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28"/>
                  </w:tblGrid>
                  <w:tr w:rsidR="00263701" w:rsidRPr="00263701">
                    <w:trPr>
                      <w:trHeight w:val="20"/>
                      <w:jc w:val="center"/>
                    </w:trPr>
                    <w:tc>
                      <w:tcPr>
                        <w:tcW w:w="92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keepNext/>
                          <w:spacing w:after="0" w:line="240" w:lineRule="auto"/>
                          <w:jc w:val="both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Hayvanın sevk edildiği ülke/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Country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dispatch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the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animal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 ____________________________________</w:t>
                        </w:r>
                      </w:p>
                      <w:p w:rsidR="00263701" w:rsidRPr="00263701" w:rsidRDefault="00263701" w:rsidP="00263701">
                        <w:pPr>
                          <w:keepNext/>
                          <w:spacing w:after="0" w:line="240" w:lineRule="auto"/>
                          <w:jc w:val="both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Sertifikanın seri numarası/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Serial number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the certificate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      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___________________________________</w:t>
                        </w:r>
                      </w:p>
                      <w:p w:rsidR="00263701" w:rsidRPr="00263701" w:rsidRDefault="00263701" w:rsidP="002637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63701" w:rsidRPr="00263701">
                    <w:trPr>
                      <w:trHeight w:val="20"/>
                      <w:jc w:val="center"/>
                    </w:trPr>
                    <w:tc>
                      <w:tcPr>
                        <w:tcW w:w="9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I. Hayvan Sahibinin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Responsible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Person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Accompanying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the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Animal</w:t>
                        </w:r>
                        <w:proofErr w:type="spellEnd"/>
                      </w:p>
                      <w:tbl>
                        <w:tblPr>
                          <w:tblpPr w:leftFromText="141" w:rightFromText="141" w:vertAnchor="text"/>
                          <w:tblW w:w="906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90"/>
                          <w:gridCol w:w="4577"/>
                        </w:tblGrid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9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Adı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First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name 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7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Soyadı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Surname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9067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Adresi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Address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Posta Kodu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Postcode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Şehir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City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Ülke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Country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Telefon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Telephone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263701" w:rsidRPr="00263701" w:rsidRDefault="00263701" w:rsidP="002637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20"/>
                      <w:jc w:val="center"/>
                    </w:trPr>
                    <w:tc>
                      <w:tcPr>
                        <w:tcW w:w="9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II. Hayvanın Tanımı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Description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the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Animal</w:t>
                        </w:r>
                        <w:proofErr w:type="spellEnd"/>
                      </w:p>
                      <w:tbl>
                        <w:tblPr>
                          <w:tblpPr w:leftFromText="141" w:rightFromText="141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26"/>
                          <w:gridCol w:w="4266"/>
                        </w:tblGrid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53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Türü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Species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Irkı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Breed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53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Cinsiyeti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Sex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30" w:type="dxa"/>
                              <w:vMerge w:val="restart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Renk ve İşaretler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Colour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and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type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53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Doğum Tarihi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Date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of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birth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263701" w:rsidRPr="00263701" w:rsidRDefault="00263701" w:rsidP="002637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20"/>
                      <w:jc w:val="center"/>
                    </w:trPr>
                    <w:tc>
                      <w:tcPr>
                        <w:tcW w:w="9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lastRenderedPageBreak/>
                          <w:t>III. Hayvanın Kimliği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Identification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the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animal</w:t>
                        </w:r>
                        <w:proofErr w:type="spellEnd"/>
                      </w:p>
                      <w:tbl>
                        <w:tblPr>
                          <w:tblpPr w:leftFromText="141" w:rightFromText="141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40"/>
                          <w:gridCol w:w="4252"/>
                        </w:tblGrid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9060" w:type="dxa"/>
                              <w:gridSpan w:val="2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Mikro-çip No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Microchip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number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52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Mikro-çipin Yeri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Location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of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microchip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Mikro-çip yapıldığı tarih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Date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of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microchipping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52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Dövme No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Tattoo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number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Dövme yapıldığı tarih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Date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of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tattooing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263701" w:rsidRPr="00263701" w:rsidRDefault="00263701" w:rsidP="002637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20"/>
                      <w:jc w:val="center"/>
                    </w:trPr>
                    <w:tc>
                      <w:tcPr>
                        <w:tcW w:w="9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IV. Kuduz Hastalığına Karşı Aşılama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Vaccination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against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Rabies</w:t>
                        </w:r>
                        <w:proofErr w:type="spellEnd"/>
                      </w:p>
                      <w:tbl>
                        <w:tblPr>
                          <w:tblpPr w:leftFromText="141" w:rightFromText="141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15"/>
                          <w:gridCol w:w="2873"/>
                          <w:gridCol w:w="2804"/>
                        </w:tblGrid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9060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Aşının adı ve Üretici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Manufacturer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and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name of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vaccine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301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keepNext/>
                                <w:spacing w:before="240" w:after="6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36"/>
                                  <w:sz w:val="32"/>
                                  <w:szCs w:val="32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  <w:t>Parti No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lang w:eastAsia="tr-TR"/>
                                </w:rPr>
                                <w:t>Batch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lang w:eastAsia="tr-TR"/>
                                </w:rPr>
                                <w:t>Number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Aşılama Tarihi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Vaccination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Date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02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Geçerlilik Süresi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Valid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until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263701" w:rsidRPr="00263701" w:rsidRDefault="00263701" w:rsidP="002637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20"/>
                      <w:jc w:val="center"/>
                    </w:trPr>
                    <w:tc>
                      <w:tcPr>
                        <w:tcW w:w="9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V. Kuduz Hastalığında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serolojik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testler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talep edildiğinde )/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Rabies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serological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test(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When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required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Ben, ………………………(gün/ay/yıl) tarihinde hayvandan alınan kan örneğinde Avrupa Birliği tarafından onaylanmış bir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laboratuvarda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yapılmış olan bir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serolojik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teste ait ve anti-kuduz antikor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titresinin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0,5 IU/ml veya daha yüksek olduğunu belgeleyen resmi kayıtları gördüm.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 I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have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seen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official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record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the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result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 a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serological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test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for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theanimal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carried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out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on a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sample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taken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on(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dd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/mm/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yyyy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 .....................,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tested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in an EU-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approved laboratory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which statesthat the rabbies neutralising antibody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titre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was equal to or greater than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0.5 IU/ml.</w:t>
                        </w:r>
                      </w:p>
                      <w:p w:rsidR="00263701" w:rsidRPr="00263701" w:rsidRDefault="00263701" w:rsidP="002637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98"/>
                    <w:gridCol w:w="4230"/>
                  </w:tblGrid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Resmi Veteriner Hekim veya yetkili otorite tarafından yetkilendirilmiş Veteriner Hekim(yetkilendirilmiş veteriner hekim ise bir sonraki bölümde Yetkili Otorite bunu onaylamak durumundadır.)(*)/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Official Veterinarian or Veterinarianauthorised by the competent authority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 in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 latter case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 competent authority must endorse the certificate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)(*)</w:t>
                        </w:r>
                      </w:p>
                      <w:tbl>
                        <w:tblPr>
                          <w:tblpPr w:leftFromText="141" w:rightFromText="141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71"/>
                          <w:gridCol w:w="4221"/>
                        </w:tblGrid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81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Adı Soyadı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First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Name,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Surname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3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İMZA, TARİH&amp;MÜHÜR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 SIGNATURE, DATE&amp;STAMP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8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Adres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Address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8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Posta kodu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Postcode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8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Şehir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City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8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Ülke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Country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448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Telefon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Telephone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8984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(*)Uygun olarak siliniz/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Delete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as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applicable</w:t>
                              </w:r>
                              <w:proofErr w:type="spellEnd"/>
                            </w:p>
                          </w:tc>
                        </w:tr>
                      </w:tbl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tbl>
                        <w:tblPr>
                          <w:tblpPr w:leftFromText="141" w:rightFromText="141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2"/>
                        </w:tblGrid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9212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Yetkili otorite tarafından onaylama(Resmî Veteriner tarafından onaylamış ise gerekli değil)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Endorsement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by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thecompetent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proofErr w:type="spellStart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authority</w:t>
                              </w:r>
                              <w:proofErr w:type="spellEnd"/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( Not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necessary when the certificate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is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signed by 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an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official veterinarian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)</w:t>
                              </w:r>
                            </w:p>
                          </w:tc>
                        </w:tr>
                        <w:tr w:rsidR="00263701" w:rsidRPr="00263701">
                          <w:trPr>
                            <w:cantSplit/>
                          </w:trPr>
                          <w:tc>
                            <w:tcPr>
                              <w:tcW w:w="9212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TARİH&amp;MÜHÜR</w:t>
                              </w: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/ DATE&amp;STAMP :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263701" w:rsidRPr="00263701" w:rsidRDefault="00263701" w:rsidP="002637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63701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VI. Kene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Enfestasyonu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Tedavisi (talep edildiğinde)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Tick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Treatment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when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required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Ürünün ve imalatçısının adı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Manufacturer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name 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product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lastRenderedPageBreak/>
                          <w:t>Tedavinin uygulandığı tarih ve uygulama saati(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gg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aa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/yy+saat)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Date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time 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treatment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dd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/mm/yy+24-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hour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clock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Veteriner Hekimin adı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 Name 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veterinarian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Adres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Address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60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İMZA, TARİH&amp;MÜHÜR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 SIGNATURE, DATE&amp;STAMP</w:t>
                        </w: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Postakodu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Postcode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Şehir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City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Ülke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Country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Telefon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Telephone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VII. Ekinokok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ozis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Tedavisi(talep edildiğinde)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EchinococcusTreatment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when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required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Ürünün ve imalatçısının adı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Manufacturer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name 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product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Tedavinin uygulandığı tarih ve uygulama saati(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gg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aa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/yy+saat)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Date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and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time 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treatment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dd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/mm/yy+24-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hour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clock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</w:tr>
                  <w:tr w:rsidR="00263701" w:rsidRPr="00263701">
                    <w:tc>
                      <w:tcPr>
                        <w:tcW w:w="921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Veteriner Hekimin adı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 Name 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veterinarian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Adres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Address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460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İMZA, TARİH&amp;MÜHÜR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 SIGNATURE, DATE&amp;STAMP</w:t>
                        </w: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Postakodu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Postcode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Şehir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City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Ülke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Country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63701" w:rsidRPr="00263701">
                    <w:trPr>
                      <w:trHeight w:val="468"/>
                    </w:trPr>
                    <w:tc>
                      <w:tcPr>
                        <w:tcW w:w="460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Telefon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Telephone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263701" w:rsidRPr="00263701" w:rsidRDefault="00263701" w:rsidP="002637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28"/>
                  </w:tblGrid>
                  <w:tr w:rsidR="00263701" w:rsidRPr="00263701">
                    <w:trPr>
                      <w:trHeight w:val="557"/>
                      <w:jc w:val="center"/>
                    </w:trPr>
                    <w:tc>
                      <w:tcPr>
                        <w:tcW w:w="92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3701" w:rsidRPr="00263701" w:rsidRDefault="00263701" w:rsidP="00263701">
                        <w:pPr>
                          <w:spacing w:after="0" w:line="240" w:lineRule="auto"/>
                          <w:ind w:left="993" w:hanging="15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Klavu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           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Notlar/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Notes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for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guidance</w:t>
                        </w:r>
                        <w:proofErr w:type="spellEnd"/>
                      </w:p>
                      <w:p w:rsidR="00263701" w:rsidRPr="00263701" w:rsidRDefault="00263701" w:rsidP="0026370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Sertifika üzerinde herhangi bir giriş yapılmadan önce hayvanın kimliği doğrulanır./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Identification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theanimal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tattoo or microchip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must have been verified before any entries are made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 certificate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  <w:p w:rsidR="00263701" w:rsidRPr="00263701" w:rsidRDefault="00263701" w:rsidP="0026370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Kullanılan kuduz aşısı OIE standartlarına uygun olarak üretilen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inaktive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edilmiş bir aşı olmalıdır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Therabies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vaccine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used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must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be an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inactivated vaccine produced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accordance with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OIE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standards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  <w:p w:rsidR="00263701" w:rsidRPr="00263701" w:rsidRDefault="00263701" w:rsidP="0026370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Sertifika, resmî veteriner hekimin imzalaması ya da yetkili otoritenin onayı sonrasındaki 4 ay süreyle, veya Bölüm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IV’te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belirtilen aşının geçerlilik tarihine kadar geçerlidir, en önce olan esas alınır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 certificate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is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valid for four months after signature by the official veterinarian or endorsement by the competent authority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or until thedate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expiry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 vaccination shown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Part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IV,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whichever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is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earlier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  <w:p w:rsidR="00263701" w:rsidRPr="00263701" w:rsidRDefault="00263701" w:rsidP="0026370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Bu sertifika beraberinde, hayvanın kimlik bilgileri, aşılama bilgileri ve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proofErr w:type="spellStart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serolojik</w:t>
                        </w:r>
                        <w:proofErr w:type="spellEnd"/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test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sonuçları dahil, destekleyici belgeler veya bunların onaylı kopyaları bulundurulur.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This certificate must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be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accompanied bysupporting documentation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or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certified copy thereof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including the identification details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 animal concerned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vaccination details and the result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the serological </w:t>
                        </w:r>
                        <w:r w:rsidRPr="0026370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test.</w:t>
                        </w:r>
                      </w:p>
                    </w:tc>
                  </w:tr>
                </w:tbl>
                <w:p w:rsidR="00263701" w:rsidRPr="00263701" w:rsidRDefault="00263701" w:rsidP="002637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63701" w:rsidRPr="00263701" w:rsidRDefault="00263701" w:rsidP="002637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6370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263701" w:rsidRPr="00263701" w:rsidRDefault="00263701" w:rsidP="0026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63701" w:rsidRPr="00263701" w:rsidRDefault="00263701" w:rsidP="00263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6370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E207B7" w:rsidRDefault="00E207B7"/>
    <w:sectPr w:rsidR="00E207B7" w:rsidSect="00E2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33E"/>
    <w:multiLevelType w:val="multilevel"/>
    <w:tmpl w:val="BA2A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3701"/>
    <w:rsid w:val="00263701"/>
    <w:rsid w:val="00E2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B7"/>
  </w:style>
  <w:style w:type="paragraph" w:styleId="Balk1">
    <w:name w:val="heading 1"/>
    <w:basedOn w:val="Normal"/>
    <w:link w:val="Balk1Char"/>
    <w:uiPriority w:val="9"/>
    <w:qFormat/>
    <w:rsid w:val="00263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263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370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6370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26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26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26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3701"/>
  </w:style>
  <w:style w:type="paragraph" w:customStyle="1" w:styleId="3-normalyaz">
    <w:name w:val="3-normalyaz"/>
    <w:basedOn w:val="Normal"/>
    <w:rsid w:val="0026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263701"/>
  </w:style>
  <w:style w:type="paragraph" w:styleId="GvdeMetni">
    <w:name w:val="Body Text"/>
    <w:basedOn w:val="Normal"/>
    <w:link w:val="GvdeMetniChar"/>
    <w:uiPriority w:val="99"/>
    <w:semiHidden/>
    <w:unhideWhenUsed/>
    <w:rsid w:val="0026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6370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2659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SİBEL</cp:lastModifiedBy>
  <cp:revision>1</cp:revision>
  <dcterms:created xsi:type="dcterms:W3CDTF">2014-03-12T09:27:00Z</dcterms:created>
  <dcterms:modified xsi:type="dcterms:W3CDTF">2014-03-12T09:28:00Z</dcterms:modified>
</cp:coreProperties>
</file>